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9A5E" w14:textId="77777777" w:rsidR="00D20FEB" w:rsidRDefault="00D20FEB">
      <w:pPr>
        <w:pStyle w:val="Corpodetexto"/>
      </w:pPr>
    </w:p>
    <w:p w14:paraId="14F1F745" w14:textId="1D89E79E" w:rsidR="00D20FEB" w:rsidRDefault="00D20FEB">
      <w:pPr>
        <w:pStyle w:val="Corpodetexto"/>
      </w:pPr>
    </w:p>
    <w:p w14:paraId="4E87486D" w14:textId="36F267FF" w:rsidR="005F02F4" w:rsidRDefault="005F02F4">
      <w:pPr>
        <w:pStyle w:val="Corpodetexto"/>
      </w:pPr>
    </w:p>
    <w:p w14:paraId="0C8C78C8" w14:textId="77777777" w:rsidR="005F02F4" w:rsidRDefault="005F02F4">
      <w:pPr>
        <w:pStyle w:val="Corpodetexto"/>
      </w:pPr>
    </w:p>
    <w:p w14:paraId="21A7D3DB" w14:textId="77777777" w:rsidR="00AB53CD" w:rsidRPr="00AB53CD" w:rsidRDefault="00AB53CD" w:rsidP="00AB53CD">
      <w:pPr>
        <w:pStyle w:val="Corpodetexto"/>
      </w:pPr>
    </w:p>
    <w:p w14:paraId="47FD5774" w14:textId="77777777" w:rsidR="00026325" w:rsidRDefault="00AB53CD" w:rsidP="00AB53CD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AB53CD">
        <w:rPr>
          <w:b/>
          <w:sz w:val="28"/>
          <w:szCs w:val="28"/>
        </w:rPr>
        <w:t xml:space="preserve">Extração de DNA </w:t>
      </w:r>
      <w:proofErr w:type="spellStart"/>
      <w:r w:rsidRPr="00AB53CD">
        <w:rPr>
          <w:b/>
          <w:sz w:val="28"/>
          <w:szCs w:val="28"/>
        </w:rPr>
        <w:t>plasmídico</w:t>
      </w:r>
      <w:proofErr w:type="spellEnd"/>
      <w:r w:rsidRPr="00AB53CD">
        <w:rPr>
          <w:b/>
          <w:sz w:val="28"/>
          <w:szCs w:val="28"/>
        </w:rPr>
        <w:t xml:space="preserve"> em pequena escala</w:t>
      </w:r>
    </w:p>
    <w:p w14:paraId="7FA44720" w14:textId="77362B57" w:rsidR="00AB53CD" w:rsidRDefault="00026325" w:rsidP="00026325">
      <w:pPr>
        <w:pStyle w:val="Corpodetex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proofErr w:type="spellStart"/>
      <w:r w:rsidRPr="00026325">
        <w:rPr>
          <w:b/>
          <w:i/>
          <w:iCs/>
          <w:sz w:val="28"/>
          <w:szCs w:val="28"/>
        </w:rPr>
        <w:t>Miniprep</w:t>
      </w:r>
      <w:proofErr w:type="spellEnd"/>
      <w:r>
        <w:rPr>
          <w:b/>
          <w:sz w:val="28"/>
          <w:szCs w:val="28"/>
        </w:rPr>
        <w:t>’</w:t>
      </w:r>
      <w:r w:rsidR="00AB53CD">
        <w:rPr>
          <w:b/>
          <w:sz w:val="28"/>
          <w:szCs w:val="28"/>
        </w:rPr>
        <w:t xml:space="preserve"> </w:t>
      </w:r>
    </w:p>
    <w:p w14:paraId="5C49860B" w14:textId="77777777" w:rsidR="00AB53CD" w:rsidRDefault="00AB53CD" w:rsidP="00AB53CD">
      <w:pPr>
        <w:pStyle w:val="Corpodetexto"/>
        <w:spacing w:line="360" w:lineRule="auto"/>
        <w:jc w:val="center"/>
        <w:rPr>
          <w:b/>
          <w:sz w:val="28"/>
          <w:szCs w:val="28"/>
        </w:rPr>
      </w:pPr>
    </w:p>
    <w:p w14:paraId="0BA831BC" w14:textId="0AD11349" w:rsidR="00AB53CD" w:rsidRPr="00AB53CD" w:rsidRDefault="00AB53CD" w:rsidP="00AB53CD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extração do DNA </w:t>
      </w:r>
      <w:proofErr w:type="spellStart"/>
      <w:r>
        <w:rPr>
          <w:sz w:val="24"/>
          <w:szCs w:val="24"/>
        </w:rPr>
        <w:t>plasmídico</w:t>
      </w:r>
      <w:proofErr w:type="spellEnd"/>
      <w:r>
        <w:rPr>
          <w:sz w:val="24"/>
          <w:szCs w:val="24"/>
        </w:rPr>
        <w:t xml:space="preserve"> será realizada pelo </w:t>
      </w:r>
      <w:r w:rsidR="00026325">
        <w:rPr>
          <w:sz w:val="24"/>
          <w:szCs w:val="24"/>
        </w:rPr>
        <w:t>“</w:t>
      </w:r>
      <w:r w:rsidR="00026325" w:rsidRPr="00026325">
        <w:rPr>
          <w:b/>
          <w:bCs/>
          <w:sz w:val="24"/>
          <w:szCs w:val="24"/>
        </w:rPr>
        <w:t>M</w:t>
      </w:r>
      <w:r w:rsidRPr="00026325">
        <w:rPr>
          <w:b/>
          <w:bCs/>
          <w:sz w:val="24"/>
          <w:szCs w:val="24"/>
        </w:rPr>
        <w:t>étodo d</w:t>
      </w:r>
      <w:r w:rsidR="00026325" w:rsidRPr="00026325">
        <w:rPr>
          <w:b/>
          <w:bCs/>
          <w:sz w:val="24"/>
          <w:szCs w:val="24"/>
        </w:rPr>
        <w:t>e</w:t>
      </w:r>
      <w:r w:rsidRPr="00026325">
        <w:rPr>
          <w:b/>
          <w:bCs/>
          <w:sz w:val="24"/>
          <w:szCs w:val="24"/>
        </w:rPr>
        <w:t xml:space="preserve"> lise alcalina</w:t>
      </w:r>
      <w:r w:rsidR="00026325">
        <w:rPr>
          <w:sz w:val="24"/>
          <w:szCs w:val="24"/>
        </w:rPr>
        <w:t>”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Birnboim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Doly</w:t>
      </w:r>
      <w:proofErr w:type="spellEnd"/>
      <w:r>
        <w:rPr>
          <w:sz w:val="24"/>
          <w:szCs w:val="24"/>
        </w:rPr>
        <w:t>, 1979)</w:t>
      </w:r>
    </w:p>
    <w:p w14:paraId="4E88B5B0" w14:textId="77777777" w:rsidR="00AB53CD" w:rsidRPr="00AB53CD" w:rsidRDefault="00AB53CD" w:rsidP="00AB53CD">
      <w:pPr>
        <w:pStyle w:val="Corpodetexto"/>
        <w:spacing w:line="360" w:lineRule="auto"/>
        <w:rPr>
          <w:b/>
          <w:sz w:val="24"/>
          <w:szCs w:val="24"/>
        </w:rPr>
      </w:pPr>
    </w:p>
    <w:p w14:paraId="6DAF0A36" w14:textId="2DEC6F27" w:rsidR="00AB53CD" w:rsidRPr="00C65AD3" w:rsidRDefault="002B3C02" w:rsidP="00C65AD3">
      <w:pPr>
        <w:pStyle w:val="Corpodetexto"/>
        <w:keepLines/>
        <w:numPr>
          <w:ilvl w:val="0"/>
          <w:numId w:val="5"/>
        </w:numPr>
        <w:spacing w:line="360" w:lineRule="auto"/>
        <w:ind w:left="284" w:hanging="284"/>
        <w:jc w:val="both"/>
        <w:rPr>
          <w:spacing w:val="-20"/>
          <w:sz w:val="24"/>
          <w:szCs w:val="24"/>
        </w:rPr>
      </w:pPr>
      <w:r>
        <w:rPr>
          <w:spacing w:val="-4"/>
          <w:sz w:val="24"/>
          <w:szCs w:val="24"/>
        </w:rPr>
        <w:t>A p</w:t>
      </w:r>
      <w:r w:rsidR="00AB53CD" w:rsidRPr="00C65AD3">
        <w:rPr>
          <w:spacing w:val="-4"/>
          <w:sz w:val="24"/>
          <w:szCs w:val="24"/>
        </w:rPr>
        <w:t>artir d</w:t>
      </w:r>
      <w:r w:rsidR="00957A26" w:rsidRPr="00C65AD3">
        <w:rPr>
          <w:spacing w:val="-4"/>
          <w:sz w:val="24"/>
          <w:szCs w:val="24"/>
        </w:rPr>
        <w:t>e um sedimento</w:t>
      </w:r>
      <w:r w:rsidR="007456F2" w:rsidRPr="00C65AD3">
        <w:rPr>
          <w:spacing w:val="-4"/>
          <w:sz w:val="24"/>
          <w:szCs w:val="24"/>
        </w:rPr>
        <w:t xml:space="preserve"> (</w:t>
      </w:r>
      <w:r w:rsidR="00026325" w:rsidRPr="00C65AD3">
        <w:rPr>
          <w:spacing w:val="-4"/>
          <w:sz w:val="24"/>
          <w:szCs w:val="24"/>
        </w:rPr>
        <w:t>‘</w:t>
      </w:r>
      <w:proofErr w:type="spellStart"/>
      <w:r w:rsidR="007456F2" w:rsidRPr="00C65AD3">
        <w:rPr>
          <w:i/>
          <w:iCs/>
          <w:spacing w:val="-4"/>
          <w:sz w:val="24"/>
          <w:szCs w:val="24"/>
        </w:rPr>
        <w:t>pellet</w:t>
      </w:r>
      <w:proofErr w:type="spellEnd"/>
      <w:r w:rsidR="00026325" w:rsidRPr="00C65AD3">
        <w:rPr>
          <w:spacing w:val="-4"/>
          <w:sz w:val="24"/>
          <w:szCs w:val="24"/>
        </w:rPr>
        <w:t>’</w:t>
      </w:r>
      <w:r w:rsidR="007456F2" w:rsidRPr="00C65AD3">
        <w:rPr>
          <w:spacing w:val="-4"/>
          <w:sz w:val="24"/>
          <w:szCs w:val="24"/>
        </w:rPr>
        <w:t>)</w:t>
      </w:r>
      <w:r w:rsidR="00957A26" w:rsidRPr="00C65AD3">
        <w:rPr>
          <w:spacing w:val="-4"/>
          <w:sz w:val="24"/>
          <w:szCs w:val="24"/>
        </w:rPr>
        <w:t xml:space="preserve"> de células de </w:t>
      </w:r>
      <w:proofErr w:type="spellStart"/>
      <w:r w:rsidR="00957A26" w:rsidRPr="00C65AD3">
        <w:rPr>
          <w:i/>
          <w:spacing w:val="-4"/>
          <w:sz w:val="24"/>
          <w:szCs w:val="24"/>
        </w:rPr>
        <w:t>Escherichia</w:t>
      </w:r>
      <w:proofErr w:type="spellEnd"/>
      <w:r w:rsidR="00957A26" w:rsidRPr="00C65AD3">
        <w:rPr>
          <w:i/>
          <w:spacing w:val="-4"/>
          <w:sz w:val="24"/>
          <w:szCs w:val="24"/>
        </w:rPr>
        <w:t xml:space="preserve"> coli</w:t>
      </w:r>
      <w:r w:rsidR="00957A26" w:rsidRPr="00C65AD3">
        <w:rPr>
          <w:spacing w:val="-4"/>
          <w:sz w:val="24"/>
          <w:szCs w:val="24"/>
        </w:rPr>
        <w:t xml:space="preserve"> </w:t>
      </w:r>
      <w:r w:rsidR="00AB53CD" w:rsidRPr="00C65AD3">
        <w:rPr>
          <w:spacing w:val="-4"/>
          <w:sz w:val="24"/>
          <w:szCs w:val="24"/>
        </w:rPr>
        <w:t>congelado a -20</w:t>
      </w:r>
      <w:r w:rsidR="00C65AD3" w:rsidRPr="00C65AD3">
        <w:rPr>
          <w:spacing w:val="-4"/>
          <w:sz w:val="24"/>
          <w:szCs w:val="24"/>
        </w:rPr>
        <w:t xml:space="preserve"> </w:t>
      </w:r>
      <w:proofErr w:type="spellStart"/>
      <w:r w:rsidR="00AB53CD" w:rsidRPr="00C65AD3">
        <w:rPr>
          <w:spacing w:val="-4"/>
          <w:sz w:val="24"/>
          <w:szCs w:val="24"/>
        </w:rPr>
        <w:t>ºC</w:t>
      </w:r>
      <w:proofErr w:type="spellEnd"/>
      <w:r w:rsidR="00AB53CD" w:rsidRPr="00C65AD3">
        <w:rPr>
          <w:sz w:val="24"/>
          <w:szCs w:val="24"/>
        </w:rPr>
        <w:t xml:space="preserve"> (o </w:t>
      </w:r>
      <w:r w:rsidR="00026325" w:rsidRPr="00C65AD3">
        <w:rPr>
          <w:sz w:val="24"/>
          <w:szCs w:val="24"/>
        </w:rPr>
        <w:t>‘</w:t>
      </w:r>
      <w:proofErr w:type="spellStart"/>
      <w:r w:rsidR="00AB53CD" w:rsidRPr="00C65AD3">
        <w:rPr>
          <w:i/>
          <w:iCs/>
          <w:sz w:val="24"/>
          <w:szCs w:val="24"/>
        </w:rPr>
        <w:t>pellet</w:t>
      </w:r>
      <w:proofErr w:type="spellEnd"/>
      <w:r w:rsidR="00026325" w:rsidRPr="00C65AD3">
        <w:rPr>
          <w:sz w:val="24"/>
          <w:szCs w:val="24"/>
        </w:rPr>
        <w:t>’</w:t>
      </w:r>
      <w:r w:rsidR="00AB53CD" w:rsidRPr="00C65AD3">
        <w:rPr>
          <w:sz w:val="24"/>
          <w:szCs w:val="24"/>
        </w:rPr>
        <w:t xml:space="preserve"> foi obtido a partir de uma centrifugação (1 min, 14</w:t>
      </w:r>
      <w:r w:rsidR="007456F2" w:rsidRPr="00C65AD3">
        <w:rPr>
          <w:sz w:val="24"/>
          <w:szCs w:val="24"/>
        </w:rPr>
        <w:t> </w:t>
      </w:r>
      <w:r w:rsidR="00AB53CD" w:rsidRPr="00C65AD3">
        <w:rPr>
          <w:sz w:val="24"/>
          <w:szCs w:val="24"/>
        </w:rPr>
        <w:t>000</w:t>
      </w:r>
      <w:r w:rsidR="007456F2" w:rsidRPr="00C65AD3">
        <w:rPr>
          <w:sz w:val="24"/>
          <w:szCs w:val="24"/>
        </w:rPr>
        <w:t xml:space="preserve"> </w:t>
      </w:r>
      <w:r w:rsidR="00AB53CD" w:rsidRPr="00C65AD3">
        <w:rPr>
          <w:sz w:val="24"/>
          <w:szCs w:val="24"/>
        </w:rPr>
        <w:t>g) de 1,5 m</w:t>
      </w:r>
      <w:r w:rsidR="005D7AAD" w:rsidRPr="00C65AD3">
        <w:rPr>
          <w:sz w:val="24"/>
          <w:szCs w:val="24"/>
        </w:rPr>
        <w:t>l</w:t>
      </w:r>
      <w:r w:rsidR="00AB53CD" w:rsidRPr="00C65AD3">
        <w:rPr>
          <w:sz w:val="24"/>
          <w:szCs w:val="24"/>
        </w:rPr>
        <w:t xml:space="preserve"> de cultura bacteriana transformada com o </w:t>
      </w:r>
      <w:proofErr w:type="spellStart"/>
      <w:r w:rsidR="00AB53CD" w:rsidRPr="00C65AD3">
        <w:rPr>
          <w:sz w:val="24"/>
          <w:szCs w:val="24"/>
        </w:rPr>
        <w:t>plasmíd</w:t>
      </w:r>
      <w:r w:rsidR="00E276C0" w:rsidRPr="00C65AD3">
        <w:rPr>
          <w:sz w:val="24"/>
          <w:szCs w:val="24"/>
        </w:rPr>
        <w:t>i</w:t>
      </w:r>
      <w:r w:rsidR="00AB53CD" w:rsidRPr="00C65AD3">
        <w:rPr>
          <w:sz w:val="24"/>
          <w:szCs w:val="24"/>
        </w:rPr>
        <w:t>o</w:t>
      </w:r>
      <w:proofErr w:type="spellEnd"/>
      <w:r w:rsidR="00AB53CD" w:rsidRPr="00C65AD3">
        <w:rPr>
          <w:sz w:val="24"/>
          <w:szCs w:val="24"/>
        </w:rPr>
        <w:t xml:space="preserve"> Pjet1.2 com o inserto </w:t>
      </w:r>
      <w:r w:rsidR="00026325" w:rsidRPr="00C65AD3">
        <w:rPr>
          <w:sz w:val="24"/>
          <w:szCs w:val="24"/>
        </w:rPr>
        <w:t>‘</w:t>
      </w:r>
      <w:proofErr w:type="spellStart"/>
      <w:r w:rsidR="00AB53CD" w:rsidRPr="00C65AD3">
        <w:rPr>
          <w:i/>
          <w:iCs/>
          <w:sz w:val="24"/>
          <w:szCs w:val="24"/>
        </w:rPr>
        <w:t>sp</w:t>
      </w:r>
      <w:proofErr w:type="spellEnd"/>
      <w:r w:rsidR="00026325" w:rsidRPr="00C65AD3">
        <w:rPr>
          <w:sz w:val="24"/>
          <w:szCs w:val="24"/>
        </w:rPr>
        <w:t>’</w:t>
      </w:r>
      <w:r w:rsidR="00AD233C" w:rsidRPr="00C65AD3">
        <w:rPr>
          <w:sz w:val="24"/>
          <w:szCs w:val="24"/>
        </w:rPr>
        <w:t xml:space="preserve"> com cerca de </w:t>
      </w:r>
      <w:r w:rsidR="00AB53CD" w:rsidRPr="00C65AD3">
        <w:rPr>
          <w:sz w:val="24"/>
          <w:szCs w:val="24"/>
        </w:rPr>
        <w:t>2</w:t>
      </w:r>
      <w:r w:rsidR="007456F2" w:rsidRPr="00C65AD3">
        <w:rPr>
          <w:sz w:val="24"/>
          <w:szCs w:val="24"/>
        </w:rPr>
        <w:t xml:space="preserve"> </w:t>
      </w:r>
      <w:r w:rsidR="00217BE5" w:rsidRPr="00C65AD3">
        <w:rPr>
          <w:sz w:val="24"/>
          <w:szCs w:val="24"/>
        </w:rPr>
        <w:t>3</w:t>
      </w:r>
      <w:r w:rsidR="00AB53CD" w:rsidRPr="00C65AD3">
        <w:rPr>
          <w:sz w:val="24"/>
          <w:szCs w:val="24"/>
        </w:rPr>
        <w:t>00</w:t>
      </w:r>
      <w:r w:rsidR="00AD233C" w:rsidRPr="00C65AD3">
        <w:rPr>
          <w:sz w:val="24"/>
          <w:szCs w:val="24"/>
        </w:rPr>
        <w:t xml:space="preserve"> pares de bases (sp2300)</w:t>
      </w:r>
      <w:r w:rsidR="00AB53CD" w:rsidRPr="00C65AD3">
        <w:rPr>
          <w:sz w:val="24"/>
          <w:szCs w:val="24"/>
        </w:rPr>
        <w:t>).</w:t>
      </w:r>
      <w:r w:rsidR="00503CDA" w:rsidRPr="00C65AD3">
        <w:rPr>
          <w:sz w:val="24"/>
          <w:szCs w:val="24"/>
        </w:rPr>
        <w:t xml:space="preserve"> </w:t>
      </w:r>
      <w:proofErr w:type="spellStart"/>
      <w:r w:rsidR="00AB53CD" w:rsidRPr="00C65AD3">
        <w:rPr>
          <w:sz w:val="24"/>
          <w:szCs w:val="24"/>
        </w:rPr>
        <w:t>Ressuspender</w:t>
      </w:r>
      <w:proofErr w:type="spellEnd"/>
      <w:r w:rsidR="00AB53CD" w:rsidRPr="00C65AD3">
        <w:rPr>
          <w:sz w:val="24"/>
          <w:szCs w:val="24"/>
        </w:rPr>
        <w:t xml:space="preserve"> o </w:t>
      </w:r>
      <w:r w:rsidR="00026325" w:rsidRPr="00C65AD3">
        <w:rPr>
          <w:sz w:val="24"/>
          <w:szCs w:val="24"/>
        </w:rPr>
        <w:t>‘</w:t>
      </w:r>
      <w:proofErr w:type="spellStart"/>
      <w:r w:rsidR="00957A26" w:rsidRPr="00C65AD3">
        <w:rPr>
          <w:i/>
          <w:iCs/>
          <w:sz w:val="24"/>
          <w:szCs w:val="24"/>
        </w:rPr>
        <w:t>pellet</w:t>
      </w:r>
      <w:proofErr w:type="spellEnd"/>
      <w:r w:rsidR="00026325" w:rsidRPr="00C65AD3">
        <w:rPr>
          <w:sz w:val="24"/>
          <w:szCs w:val="24"/>
        </w:rPr>
        <w:t>’</w:t>
      </w:r>
      <w:r w:rsidR="00AB53CD" w:rsidRPr="00C65AD3">
        <w:rPr>
          <w:sz w:val="24"/>
          <w:szCs w:val="24"/>
        </w:rPr>
        <w:t xml:space="preserve"> em 100 µ</w:t>
      </w:r>
      <w:r w:rsidR="005D7AAD" w:rsidRPr="00C65AD3">
        <w:rPr>
          <w:sz w:val="24"/>
          <w:szCs w:val="24"/>
        </w:rPr>
        <w:t>l</w:t>
      </w:r>
      <w:r w:rsidR="00AB53CD" w:rsidRPr="00C65AD3">
        <w:rPr>
          <w:sz w:val="24"/>
          <w:szCs w:val="24"/>
        </w:rPr>
        <w:t xml:space="preserve"> de solução I (50 </w:t>
      </w:r>
      <w:proofErr w:type="spellStart"/>
      <w:r w:rsidR="00AB53CD" w:rsidRPr="00C65AD3">
        <w:rPr>
          <w:sz w:val="24"/>
          <w:szCs w:val="24"/>
        </w:rPr>
        <w:t>mM</w:t>
      </w:r>
      <w:proofErr w:type="spellEnd"/>
      <w:r w:rsidR="00AB53CD" w:rsidRPr="00C65AD3">
        <w:rPr>
          <w:sz w:val="24"/>
          <w:szCs w:val="24"/>
        </w:rPr>
        <w:t xml:space="preserve"> glucose, 25 </w:t>
      </w:r>
      <w:proofErr w:type="spellStart"/>
      <w:r w:rsidR="00AB53CD" w:rsidRPr="00C65AD3">
        <w:rPr>
          <w:sz w:val="24"/>
          <w:szCs w:val="24"/>
        </w:rPr>
        <w:t>mM</w:t>
      </w:r>
      <w:proofErr w:type="spellEnd"/>
      <w:r w:rsidR="00AB53CD" w:rsidRPr="00C65AD3">
        <w:rPr>
          <w:sz w:val="24"/>
          <w:szCs w:val="24"/>
        </w:rPr>
        <w:t xml:space="preserve"> </w:t>
      </w:r>
      <w:proofErr w:type="spellStart"/>
      <w:r w:rsidR="00AB53CD" w:rsidRPr="00C65AD3">
        <w:rPr>
          <w:sz w:val="24"/>
          <w:szCs w:val="24"/>
        </w:rPr>
        <w:t>TrisHCl</w:t>
      </w:r>
      <w:proofErr w:type="spellEnd"/>
      <w:r w:rsidR="00AB53CD" w:rsidRPr="00C65AD3">
        <w:rPr>
          <w:sz w:val="24"/>
          <w:szCs w:val="24"/>
        </w:rPr>
        <w:t>, pH 8</w:t>
      </w:r>
      <w:r w:rsidR="00F000D2" w:rsidRPr="00C65AD3">
        <w:rPr>
          <w:sz w:val="24"/>
          <w:szCs w:val="24"/>
        </w:rPr>
        <w:t>,</w:t>
      </w:r>
      <w:r w:rsidR="00AB53CD" w:rsidRPr="00C65AD3">
        <w:rPr>
          <w:sz w:val="24"/>
          <w:szCs w:val="24"/>
        </w:rPr>
        <w:t xml:space="preserve"> 10 </w:t>
      </w:r>
      <w:proofErr w:type="spellStart"/>
      <w:r w:rsidR="00AB53CD" w:rsidRPr="00C65AD3">
        <w:rPr>
          <w:sz w:val="24"/>
          <w:szCs w:val="24"/>
        </w:rPr>
        <w:t>mM</w:t>
      </w:r>
      <w:proofErr w:type="spellEnd"/>
      <w:r w:rsidR="00AB53CD" w:rsidRPr="00C65AD3">
        <w:rPr>
          <w:sz w:val="24"/>
          <w:szCs w:val="24"/>
        </w:rPr>
        <w:t xml:space="preserve"> EDTA).</w:t>
      </w:r>
    </w:p>
    <w:p w14:paraId="6F279B52" w14:textId="45CD55C1" w:rsidR="00AB53CD" w:rsidRPr="00AD233C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D233C">
        <w:rPr>
          <w:sz w:val="24"/>
          <w:szCs w:val="24"/>
        </w:rPr>
        <w:t xml:space="preserve">Incubar 10 min a 4 </w:t>
      </w:r>
      <w:proofErr w:type="spellStart"/>
      <w:r w:rsidR="00957A26" w:rsidRPr="00AB53CD">
        <w:rPr>
          <w:sz w:val="24"/>
          <w:szCs w:val="24"/>
        </w:rPr>
        <w:t>ºC</w:t>
      </w:r>
      <w:proofErr w:type="spellEnd"/>
      <w:r w:rsidRPr="00AD233C">
        <w:rPr>
          <w:sz w:val="24"/>
          <w:szCs w:val="24"/>
        </w:rPr>
        <w:t>.</w:t>
      </w:r>
    </w:p>
    <w:p w14:paraId="5D7E9398" w14:textId="58A67C01" w:rsidR="00AB53CD" w:rsidRPr="00AD233C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D233C">
        <w:rPr>
          <w:sz w:val="24"/>
          <w:szCs w:val="24"/>
        </w:rPr>
        <w:t>Adicionar 200 µ</w:t>
      </w:r>
      <w:r w:rsidR="005D7AAD">
        <w:rPr>
          <w:sz w:val="24"/>
          <w:szCs w:val="24"/>
        </w:rPr>
        <w:t>l</w:t>
      </w:r>
      <w:r w:rsidRPr="00AD233C">
        <w:rPr>
          <w:sz w:val="24"/>
          <w:szCs w:val="24"/>
        </w:rPr>
        <w:t xml:space="preserve"> de solução II (0,2 M </w:t>
      </w:r>
      <w:proofErr w:type="spellStart"/>
      <w:r w:rsidRPr="00AD233C">
        <w:rPr>
          <w:sz w:val="24"/>
          <w:szCs w:val="24"/>
        </w:rPr>
        <w:t>NaOH</w:t>
      </w:r>
      <w:proofErr w:type="spellEnd"/>
      <w:r w:rsidRPr="00AD233C">
        <w:rPr>
          <w:sz w:val="24"/>
          <w:szCs w:val="24"/>
        </w:rPr>
        <w:t xml:space="preserve">, 1% SDS), </w:t>
      </w:r>
      <w:r w:rsidR="00957A26">
        <w:rPr>
          <w:sz w:val="24"/>
          <w:szCs w:val="24"/>
        </w:rPr>
        <w:t>homogeneizar</w:t>
      </w:r>
      <w:r w:rsidRPr="00AD233C">
        <w:rPr>
          <w:sz w:val="24"/>
          <w:szCs w:val="24"/>
        </w:rPr>
        <w:t xml:space="preserve"> por inversão até a suspensão clarificar totalmente.</w:t>
      </w:r>
    </w:p>
    <w:p w14:paraId="5BF12355" w14:textId="46D818A0" w:rsidR="00AB53CD" w:rsidRPr="00AD233C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D233C">
        <w:rPr>
          <w:sz w:val="24"/>
          <w:szCs w:val="24"/>
        </w:rPr>
        <w:t xml:space="preserve">Incubar 5 min </w:t>
      </w:r>
      <w:r w:rsidR="00AD233C">
        <w:rPr>
          <w:sz w:val="24"/>
          <w:szCs w:val="24"/>
        </w:rPr>
        <w:t>em gelo (</w:t>
      </w:r>
      <w:r w:rsidR="00026325">
        <w:rPr>
          <w:sz w:val="24"/>
          <w:szCs w:val="24"/>
        </w:rPr>
        <w:t>ATENÇÃO</w:t>
      </w:r>
      <w:r w:rsidR="00AD233C">
        <w:rPr>
          <w:sz w:val="24"/>
          <w:szCs w:val="24"/>
        </w:rPr>
        <w:t>: não deixar ultrapassar os 5 min)</w:t>
      </w:r>
      <w:r w:rsidR="00957A26">
        <w:rPr>
          <w:sz w:val="24"/>
          <w:szCs w:val="24"/>
        </w:rPr>
        <w:t>.</w:t>
      </w:r>
    </w:p>
    <w:p w14:paraId="4CE54A0C" w14:textId="687AD13F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D233C">
        <w:rPr>
          <w:sz w:val="24"/>
          <w:szCs w:val="24"/>
        </w:rPr>
        <w:t>Adicionar 150 µ</w:t>
      </w:r>
      <w:r w:rsidR="005D7AAD">
        <w:rPr>
          <w:sz w:val="24"/>
          <w:szCs w:val="24"/>
        </w:rPr>
        <w:t>l</w:t>
      </w:r>
      <w:r w:rsidRPr="00AD233C">
        <w:rPr>
          <w:sz w:val="24"/>
          <w:szCs w:val="24"/>
        </w:rPr>
        <w:t xml:space="preserve"> de solução III (3 M </w:t>
      </w:r>
      <w:proofErr w:type="spellStart"/>
      <w:r w:rsidRPr="00AB53CD">
        <w:rPr>
          <w:sz w:val="24"/>
          <w:szCs w:val="24"/>
        </w:rPr>
        <w:t>NaAc</w:t>
      </w:r>
      <w:proofErr w:type="spellEnd"/>
      <w:r w:rsidRPr="00AB53CD">
        <w:rPr>
          <w:sz w:val="24"/>
          <w:szCs w:val="24"/>
        </w:rPr>
        <w:t xml:space="preserve">, pH 4,8), </w:t>
      </w:r>
      <w:r w:rsidR="00957A26">
        <w:rPr>
          <w:sz w:val="24"/>
          <w:szCs w:val="24"/>
        </w:rPr>
        <w:t>homogeneizando</w:t>
      </w:r>
      <w:r w:rsidRPr="00AB53CD">
        <w:rPr>
          <w:sz w:val="24"/>
          <w:szCs w:val="24"/>
        </w:rPr>
        <w:t xml:space="preserve"> por inversão. Incubar 5 min </w:t>
      </w:r>
      <w:r w:rsidR="00AD233C">
        <w:rPr>
          <w:sz w:val="24"/>
          <w:szCs w:val="24"/>
        </w:rPr>
        <w:t xml:space="preserve">em gelo. </w:t>
      </w:r>
    </w:p>
    <w:p w14:paraId="135683DB" w14:textId="355FDC40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B53CD">
        <w:rPr>
          <w:sz w:val="24"/>
          <w:szCs w:val="24"/>
        </w:rPr>
        <w:t>Centrifugar 10 min, a 14</w:t>
      </w:r>
      <w:r w:rsidR="007456F2">
        <w:rPr>
          <w:sz w:val="24"/>
          <w:szCs w:val="24"/>
        </w:rPr>
        <w:t xml:space="preserve"> </w:t>
      </w:r>
      <w:r w:rsidRPr="00AB53CD">
        <w:rPr>
          <w:sz w:val="24"/>
          <w:szCs w:val="24"/>
        </w:rPr>
        <w:t>000 g.</w:t>
      </w:r>
    </w:p>
    <w:p w14:paraId="790D25B2" w14:textId="1C4AABCE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B53CD">
        <w:rPr>
          <w:sz w:val="24"/>
          <w:szCs w:val="24"/>
        </w:rPr>
        <w:t xml:space="preserve">Recolher o sobrenadante para um </w:t>
      </w:r>
      <w:proofErr w:type="spellStart"/>
      <w:r w:rsidR="007456F2">
        <w:rPr>
          <w:sz w:val="24"/>
          <w:szCs w:val="24"/>
        </w:rPr>
        <w:t>microtubo</w:t>
      </w:r>
      <w:proofErr w:type="spellEnd"/>
      <w:r w:rsidR="007456F2">
        <w:rPr>
          <w:sz w:val="24"/>
          <w:szCs w:val="24"/>
        </w:rPr>
        <w:t xml:space="preserve"> de 1,5 m</w:t>
      </w:r>
      <w:r w:rsidR="005D7AAD">
        <w:rPr>
          <w:sz w:val="24"/>
          <w:szCs w:val="24"/>
        </w:rPr>
        <w:t>l</w:t>
      </w:r>
      <w:r w:rsidR="007456F2">
        <w:rPr>
          <w:sz w:val="24"/>
          <w:szCs w:val="24"/>
        </w:rPr>
        <w:t>,</w:t>
      </w:r>
      <w:r w:rsidRPr="00AB53CD">
        <w:rPr>
          <w:sz w:val="24"/>
          <w:szCs w:val="24"/>
        </w:rPr>
        <w:t xml:space="preserve"> contendo 1 m</w:t>
      </w:r>
      <w:r w:rsidR="005D7AAD">
        <w:rPr>
          <w:sz w:val="24"/>
          <w:szCs w:val="24"/>
        </w:rPr>
        <w:t>l</w:t>
      </w:r>
      <w:r w:rsidRPr="00AB53CD">
        <w:rPr>
          <w:sz w:val="24"/>
          <w:szCs w:val="24"/>
        </w:rPr>
        <w:t xml:space="preserve"> de etanol absoluto frio, </w:t>
      </w:r>
      <w:r w:rsidR="00957A26">
        <w:rPr>
          <w:sz w:val="24"/>
          <w:szCs w:val="24"/>
        </w:rPr>
        <w:t>homogeneizar</w:t>
      </w:r>
      <w:r w:rsidRPr="00AB53CD">
        <w:rPr>
          <w:sz w:val="24"/>
          <w:szCs w:val="24"/>
        </w:rPr>
        <w:t xml:space="preserve"> por inversão e deixar precipitar </w:t>
      </w:r>
      <w:r w:rsidR="00AD233C">
        <w:rPr>
          <w:sz w:val="24"/>
          <w:szCs w:val="24"/>
        </w:rPr>
        <w:t>à</w:t>
      </w:r>
      <w:r w:rsidR="00AD233C" w:rsidRPr="00AB53CD">
        <w:rPr>
          <w:sz w:val="24"/>
          <w:szCs w:val="24"/>
        </w:rPr>
        <w:t xml:space="preserve"> </w:t>
      </w:r>
      <w:r w:rsidR="00AD233C">
        <w:rPr>
          <w:sz w:val="24"/>
          <w:szCs w:val="24"/>
        </w:rPr>
        <w:t>temperatura ambiente.</w:t>
      </w:r>
    </w:p>
    <w:p w14:paraId="086C2643" w14:textId="1C8C2E08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B53CD">
        <w:rPr>
          <w:sz w:val="24"/>
          <w:szCs w:val="24"/>
        </w:rPr>
        <w:t>Centrifugar 5 min a 14</w:t>
      </w:r>
      <w:r w:rsidR="007456F2">
        <w:rPr>
          <w:sz w:val="24"/>
          <w:szCs w:val="24"/>
        </w:rPr>
        <w:t xml:space="preserve"> </w:t>
      </w:r>
      <w:r w:rsidRPr="00AB53CD">
        <w:rPr>
          <w:sz w:val="24"/>
          <w:szCs w:val="24"/>
        </w:rPr>
        <w:t>000 g.</w:t>
      </w:r>
      <w:r w:rsidR="00DA7761">
        <w:rPr>
          <w:sz w:val="24"/>
          <w:szCs w:val="24"/>
        </w:rPr>
        <w:t xml:space="preserve"> Remover o sobrenadante.</w:t>
      </w:r>
    </w:p>
    <w:p w14:paraId="380490E9" w14:textId="3539E238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B53CD">
        <w:rPr>
          <w:sz w:val="24"/>
          <w:szCs w:val="24"/>
        </w:rPr>
        <w:t xml:space="preserve">Lavar o </w:t>
      </w:r>
      <w:r w:rsidR="00026325">
        <w:rPr>
          <w:sz w:val="24"/>
          <w:szCs w:val="24"/>
        </w:rPr>
        <w:t>‘</w:t>
      </w:r>
      <w:proofErr w:type="spellStart"/>
      <w:r w:rsidR="007456F2" w:rsidRPr="007456F2">
        <w:rPr>
          <w:i/>
          <w:iCs/>
          <w:sz w:val="24"/>
          <w:szCs w:val="24"/>
        </w:rPr>
        <w:t>pellet</w:t>
      </w:r>
      <w:proofErr w:type="spellEnd"/>
      <w:r w:rsidR="00026325">
        <w:rPr>
          <w:sz w:val="24"/>
          <w:szCs w:val="24"/>
        </w:rPr>
        <w:t>’</w:t>
      </w:r>
      <w:r w:rsidR="007456F2" w:rsidRPr="00AD233C">
        <w:rPr>
          <w:sz w:val="24"/>
          <w:szCs w:val="24"/>
        </w:rPr>
        <w:t xml:space="preserve"> </w:t>
      </w:r>
      <w:r w:rsidR="007456F2">
        <w:rPr>
          <w:sz w:val="24"/>
          <w:szCs w:val="24"/>
        </w:rPr>
        <w:t xml:space="preserve">de </w:t>
      </w:r>
      <w:r w:rsidR="00957A26">
        <w:rPr>
          <w:sz w:val="24"/>
          <w:szCs w:val="24"/>
        </w:rPr>
        <w:t>DNA precipitado</w:t>
      </w:r>
      <w:r w:rsidRPr="00AB53CD">
        <w:rPr>
          <w:sz w:val="24"/>
          <w:szCs w:val="24"/>
        </w:rPr>
        <w:t xml:space="preserve"> com</w:t>
      </w:r>
      <w:r w:rsidR="005D7AAD">
        <w:rPr>
          <w:sz w:val="24"/>
          <w:szCs w:val="24"/>
        </w:rPr>
        <w:t xml:space="preserve"> 1</w:t>
      </w:r>
      <w:r w:rsidR="006D6F3A">
        <w:rPr>
          <w:sz w:val="24"/>
          <w:szCs w:val="24"/>
        </w:rPr>
        <w:t>00</w:t>
      </w:r>
      <w:r w:rsidR="005D7AAD">
        <w:rPr>
          <w:sz w:val="24"/>
          <w:szCs w:val="24"/>
        </w:rPr>
        <w:t xml:space="preserve">0 </w:t>
      </w:r>
      <w:r w:rsidR="005D7AAD" w:rsidRPr="00AB53CD">
        <w:rPr>
          <w:sz w:val="24"/>
          <w:szCs w:val="24"/>
        </w:rPr>
        <w:t>µ</w:t>
      </w:r>
      <w:r w:rsidR="005D7AAD">
        <w:rPr>
          <w:sz w:val="24"/>
          <w:szCs w:val="24"/>
        </w:rPr>
        <w:t>l</w:t>
      </w:r>
      <w:r w:rsidR="005D7AAD" w:rsidRPr="00AB53CD">
        <w:rPr>
          <w:sz w:val="24"/>
          <w:szCs w:val="24"/>
        </w:rPr>
        <w:t xml:space="preserve"> </w:t>
      </w:r>
      <w:r w:rsidR="005D7AAD">
        <w:rPr>
          <w:sz w:val="24"/>
          <w:szCs w:val="24"/>
        </w:rPr>
        <w:t xml:space="preserve">de </w:t>
      </w:r>
      <w:proofErr w:type="spellStart"/>
      <w:r w:rsidRPr="00AB53CD">
        <w:rPr>
          <w:sz w:val="24"/>
          <w:szCs w:val="24"/>
        </w:rPr>
        <w:t>EtOH</w:t>
      </w:r>
      <w:proofErr w:type="spellEnd"/>
      <w:r w:rsidRPr="00AB53CD">
        <w:rPr>
          <w:sz w:val="24"/>
          <w:szCs w:val="24"/>
        </w:rPr>
        <w:t xml:space="preserve"> a 70% e centrifugar como anteriormente. Remover o sobrenadante e </w:t>
      </w:r>
      <w:r w:rsidR="007456F2">
        <w:rPr>
          <w:sz w:val="24"/>
          <w:szCs w:val="24"/>
        </w:rPr>
        <w:t xml:space="preserve">deixar </w:t>
      </w:r>
      <w:r w:rsidRPr="00AB53CD">
        <w:rPr>
          <w:sz w:val="24"/>
          <w:szCs w:val="24"/>
        </w:rPr>
        <w:t>secar</w:t>
      </w:r>
      <w:r w:rsidR="00957A26">
        <w:rPr>
          <w:sz w:val="24"/>
          <w:szCs w:val="24"/>
        </w:rPr>
        <w:t xml:space="preserve"> </w:t>
      </w:r>
      <w:r w:rsidR="007456F2">
        <w:rPr>
          <w:sz w:val="24"/>
          <w:szCs w:val="24"/>
        </w:rPr>
        <w:t xml:space="preserve">o DNA </w:t>
      </w:r>
      <w:proofErr w:type="spellStart"/>
      <w:r w:rsidR="007456F2">
        <w:rPr>
          <w:sz w:val="24"/>
          <w:szCs w:val="24"/>
        </w:rPr>
        <w:t>plasmídico</w:t>
      </w:r>
      <w:proofErr w:type="spellEnd"/>
      <w:r w:rsidR="007456F2">
        <w:rPr>
          <w:sz w:val="24"/>
          <w:szCs w:val="24"/>
        </w:rPr>
        <w:t xml:space="preserve"> </w:t>
      </w:r>
      <w:r w:rsidRPr="00AB53CD">
        <w:rPr>
          <w:sz w:val="24"/>
          <w:szCs w:val="24"/>
        </w:rPr>
        <w:t>ao ar.</w:t>
      </w:r>
    </w:p>
    <w:p w14:paraId="223819CE" w14:textId="6021E2B8" w:rsidR="00AB53CD" w:rsidRPr="00AB53CD" w:rsidRDefault="00AB53CD" w:rsidP="00C65AD3">
      <w:pPr>
        <w:pStyle w:val="Corpodetexto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spellStart"/>
      <w:r w:rsidRPr="00AB53CD">
        <w:rPr>
          <w:sz w:val="24"/>
          <w:szCs w:val="24"/>
        </w:rPr>
        <w:t>Ressuspender</w:t>
      </w:r>
      <w:proofErr w:type="spellEnd"/>
      <w:r w:rsidRPr="00AB53CD">
        <w:rPr>
          <w:sz w:val="24"/>
          <w:szCs w:val="24"/>
        </w:rPr>
        <w:t xml:space="preserve"> </w:t>
      </w:r>
      <w:r w:rsidR="007456F2">
        <w:rPr>
          <w:sz w:val="24"/>
          <w:szCs w:val="24"/>
        </w:rPr>
        <w:t xml:space="preserve">o </w:t>
      </w:r>
      <w:r w:rsidR="00957A26">
        <w:rPr>
          <w:sz w:val="24"/>
          <w:szCs w:val="24"/>
        </w:rPr>
        <w:t>DNA</w:t>
      </w:r>
      <w:r w:rsidR="00503CDA">
        <w:rPr>
          <w:sz w:val="24"/>
          <w:szCs w:val="24"/>
        </w:rPr>
        <w:t xml:space="preserve"> </w:t>
      </w:r>
      <w:r w:rsidRPr="00AB53CD">
        <w:rPr>
          <w:sz w:val="24"/>
          <w:szCs w:val="24"/>
        </w:rPr>
        <w:t>em 20 µ</w:t>
      </w:r>
      <w:r w:rsidR="005D7AAD">
        <w:rPr>
          <w:sz w:val="24"/>
          <w:szCs w:val="24"/>
        </w:rPr>
        <w:t>l</w:t>
      </w:r>
      <w:r w:rsidRPr="00AB53CD">
        <w:rPr>
          <w:sz w:val="24"/>
          <w:szCs w:val="24"/>
        </w:rPr>
        <w:t xml:space="preserve"> de ddH</w:t>
      </w:r>
      <w:r w:rsidRPr="007456F2">
        <w:rPr>
          <w:sz w:val="24"/>
          <w:szCs w:val="24"/>
          <w:vertAlign w:val="subscript"/>
        </w:rPr>
        <w:t>2</w:t>
      </w:r>
      <w:r w:rsidRPr="00AB53CD">
        <w:rPr>
          <w:sz w:val="24"/>
          <w:szCs w:val="24"/>
        </w:rPr>
        <w:t>0 e conservar, devidamente etiquetado</w:t>
      </w:r>
      <w:r w:rsidR="00AD233C">
        <w:rPr>
          <w:sz w:val="24"/>
          <w:szCs w:val="24"/>
        </w:rPr>
        <w:t xml:space="preserve"> (turma/data)</w:t>
      </w:r>
      <w:r w:rsidRPr="00AB53CD">
        <w:rPr>
          <w:sz w:val="24"/>
          <w:szCs w:val="24"/>
        </w:rPr>
        <w:t xml:space="preserve">, a </w:t>
      </w:r>
      <w:r w:rsidR="007456F2">
        <w:rPr>
          <w:sz w:val="24"/>
          <w:szCs w:val="24"/>
        </w:rPr>
        <w:t>-</w:t>
      </w:r>
      <w:r w:rsidRPr="00AB53CD">
        <w:rPr>
          <w:sz w:val="24"/>
          <w:szCs w:val="24"/>
        </w:rPr>
        <w:t xml:space="preserve">20 </w:t>
      </w:r>
      <w:proofErr w:type="spellStart"/>
      <w:r w:rsidR="00957A26" w:rsidRPr="00AB53CD">
        <w:rPr>
          <w:sz w:val="24"/>
          <w:szCs w:val="24"/>
        </w:rPr>
        <w:t>ºC</w:t>
      </w:r>
      <w:proofErr w:type="spellEnd"/>
      <w:r w:rsidR="00957A26">
        <w:rPr>
          <w:sz w:val="24"/>
          <w:szCs w:val="24"/>
        </w:rPr>
        <w:t>.</w:t>
      </w:r>
    </w:p>
    <w:p w14:paraId="5D42C189" w14:textId="77777777" w:rsidR="00AB53CD" w:rsidRPr="00AB53CD" w:rsidRDefault="00AB53CD" w:rsidP="00AB53CD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5078C78" w14:textId="6B358E6F" w:rsidR="00AB53CD" w:rsidRDefault="00AB53CD" w:rsidP="00AB53CD">
      <w:pPr>
        <w:pStyle w:val="Corpodetexto"/>
        <w:spacing w:line="360" w:lineRule="auto"/>
        <w:jc w:val="both"/>
        <w:rPr>
          <w:sz w:val="24"/>
          <w:szCs w:val="24"/>
        </w:rPr>
      </w:pPr>
      <w:r w:rsidRPr="00AB53CD">
        <w:rPr>
          <w:sz w:val="24"/>
          <w:szCs w:val="24"/>
        </w:rPr>
        <w:t xml:space="preserve">Nota: As incubações podem realizar-se à temperatura ambiente, desde que esta não exceda os 20 </w:t>
      </w:r>
      <w:proofErr w:type="spellStart"/>
      <w:r w:rsidR="005F02F4" w:rsidRPr="00AB53CD">
        <w:rPr>
          <w:sz w:val="24"/>
          <w:szCs w:val="24"/>
        </w:rPr>
        <w:t>ºC</w:t>
      </w:r>
      <w:proofErr w:type="spellEnd"/>
      <w:r w:rsidRPr="00AB53CD">
        <w:rPr>
          <w:sz w:val="24"/>
          <w:szCs w:val="24"/>
        </w:rPr>
        <w:t xml:space="preserve">. </w:t>
      </w:r>
    </w:p>
    <w:p w14:paraId="6DA4C06A" w14:textId="77777777" w:rsidR="008A1538" w:rsidRDefault="008A1538" w:rsidP="008A1538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0661761" w14:textId="77777777" w:rsidR="005F02F4" w:rsidRDefault="005F02F4" w:rsidP="008A1538">
      <w:pPr>
        <w:pStyle w:val="Corpodetexto"/>
        <w:spacing w:line="360" w:lineRule="auto"/>
        <w:jc w:val="both"/>
        <w:rPr>
          <w:b/>
          <w:u w:val="single"/>
        </w:rPr>
      </w:pPr>
    </w:p>
    <w:p w14:paraId="2BEC218B" w14:textId="77777777" w:rsidR="005F02F4" w:rsidRDefault="005F02F4" w:rsidP="008A1538">
      <w:pPr>
        <w:pStyle w:val="Corpodetexto"/>
        <w:spacing w:line="360" w:lineRule="auto"/>
        <w:jc w:val="both"/>
        <w:rPr>
          <w:b/>
          <w:u w:val="single"/>
        </w:rPr>
      </w:pPr>
    </w:p>
    <w:p w14:paraId="64C1E15D" w14:textId="77777777" w:rsidR="005F02F4" w:rsidRDefault="005F02F4" w:rsidP="008A1538">
      <w:pPr>
        <w:pStyle w:val="Corpodetexto"/>
        <w:spacing w:line="360" w:lineRule="auto"/>
        <w:jc w:val="both"/>
        <w:rPr>
          <w:b/>
          <w:u w:val="single"/>
        </w:rPr>
      </w:pPr>
    </w:p>
    <w:p w14:paraId="4AEA674E" w14:textId="77777777" w:rsidR="005F02F4" w:rsidRDefault="005F02F4" w:rsidP="008A1538">
      <w:pPr>
        <w:pStyle w:val="Corpodetexto"/>
        <w:spacing w:line="360" w:lineRule="auto"/>
        <w:jc w:val="both"/>
        <w:rPr>
          <w:b/>
          <w:u w:val="single"/>
        </w:rPr>
      </w:pPr>
    </w:p>
    <w:p w14:paraId="6476A721" w14:textId="18304F48" w:rsidR="008A1538" w:rsidRPr="0032287F" w:rsidRDefault="005F02F4" w:rsidP="005F02F4">
      <w:pPr>
        <w:pStyle w:val="Corpodetexto"/>
        <w:spacing w:after="120" w:line="360" w:lineRule="auto"/>
        <w:jc w:val="both"/>
        <w:rPr>
          <w:b/>
          <w:u w:val="single"/>
        </w:rPr>
      </w:pPr>
      <w:r w:rsidRPr="0032287F">
        <w:rPr>
          <w:b/>
          <w:u w:val="single"/>
        </w:rPr>
        <w:t>SOLUÇÕES</w:t>
      </w:r>
      <w:r w:rsidR="00026325" w:rsidRPr="0032287F">
        <w:rPr>
          <w:b/>
          <w:u w:val="single"/>
        </w:rPr>
        <w:t xml:space="preserve"> </w:t>
      </w:r>
      <w:r w:rsidR="00026325" w:rsidRPr="0032287F">
        <w:rPr>
          <w:bCs/>
          <w:u w:val="single"/>
        </w:rPr>
        <w:t>(função e composição)</w:t>
      </w:r>
      <w:r w:rsidR="008A1538" w:rsidRPr="0032287F">
        <w:rPr>
          <w:bCs/>
          <w:u w:val="single"/>
        </w:rPr>
        <w:t>:</w:t>
      </w:r>
    </w:p>
    <w:p w14:paraId="36F68A4F" w14:textId="1F733B60" w:rsidR="008A1538" w:rsidRPr="0032287F" w:rsidRDefault="008A1538" w:rsidP="008A1538">
      <w:pPr>
        <w:pStyle w:val="Corpodetexto"/>
        <w:spacing w:line="360" w:lineRule="auto"/>
        <w:jc w:val="both"/>
        <w:rPr>
          <w:sz w:val="24"/>
          <w:szCs w:val="24"/>
        </w:rPr>
      </w:pPr>
      <w:r w:rsidRPr="0032287F">
        <w:rPr>
          <w:b/>
          <w:bCs/>
          <w:sz w:val="24"/>
          <w:szCs w:val="24"/>
        </w:rPr>
        <w:t>Solução I</w:t>
      </w:r>
      <w:r w:rsidR="005F02F4" w:rsidRPr="0032287F">
        <w:rPr>
          <w:sz w:val="24"/>
          <w:szCs w:val="24"/>
        </w:rPr>
        <w:t xml:space="preserve"> – </w:t>
      </w:r>
      <w:proofErr w:type="spellStart"/>
      <w:r w:rsidR="005F02F4" w:rsidRPr="0032287F">
        <w:rPr>
          <w:sz w:val="24"/>
          <w:szCs w:val="24"/>
        </w:rPr>
        <w:t>Ressuspensão</w:t>
      </w:r>
      <w:proofErr w:type="spellEnd"/>
      <w:r w:rsidR="00026325" w:rsidRPr="0032287F">
        <w:rPr>
          <w:sz w:val="24"/>
          <w:szCs w:val="24"/>
        </w:rPr>
        <w:t xml:space="preserve"> das células</w:t>
      </w:r>
    </w:p>
    <w:p w14:paraId="2B24D310" w14:textId="5457DB5B" w:rsidR="008A1538" w:rsidRPr="008A1538" w:rsidRDefault="008A1538" w:rsidP="00F000D2">
      <w:pPr>
        <w:pStyle w:val="Corpodetexto"/>
        <w:spacing w:line="360" w:lineRule="auto"/>
        <w:ind w:firstLine="567"/>
        <w:jc w:val="both"/>
      </w:pPr>
      <w:r w:rsidRPr="008A1538">
        <w:t xml:space="preserve">Tris </w:t>
      </w:r>
      <w:proofErr w:type="spellStart"/>
      <w:r w:rsidRPr="008A1538">
        <w:t>HCl</w:t>
      </w:r>
      <w:proofErr w:type="spellEnd"/>
      <w:r w:rsidRPr="008A1538">
        <w:t xml:space="preserve">: </w:t>
      </w:r>
      <w:r w:rsidR="0032287F">
        <w:t xml:space="preserve">um </w:t>
      </w:r>
      <w:r w:rsidRPr="008A1538">
        <w:t>tampão</w:t>
      </w:r>
      <w:r w:rsidR="0032287F">
        <w:t xml:space="preserve"> que mantém o </w:t>
      </w:r>
      <w:r w:rsidRPr="008A1538">
        <w:t xml:space="preserve">pH estável </w:t>
      </w:r>
    </w:p>
    <w:p w14:paraId="3EC1E8E6" w14:textId="40543FEA" w:rsidR="008A1538" w:rsidRPr="00026325" w:rsidRDefault="008A1538" w:rsidP="00F000D2">
      <w:pPr>
        <w:pStyle w:val="Corpodetexto"/>
        <w:spacing w:line="360" w:lineRule="auto"/>
        <w:ind w:firstLine="567"/>
        <w:jc w:val="both"/>
        <w:rPr>
          <w:sz w:val="21"/>
          <w:szCs w:val="21"/>
        </w:rPr>
      </w:pPr>
      <w:r w:rsidRPr="008A1538">
        <w:t xml:space="preserve">EDTA: </w:t>
      </w:r>
      <w:r w:rsidR="0032287F">
        <w:t xml:space="preserve">um </w:t>
      </w:r>
      <w:r w:rsidR="00026325">
        <w:t>agente quelante de iões</w:t>
      </w:r>
      <w:r w:rsidRPr="008A1538">
        <w:t xml:space="preserve"> Mg</w:t>
      </w:r>
      <w:r w:rsidRPr="00026325">
        <w:rPr>
          <w:vertAlign w:val="superscript"/>
        </w:rPr>
        <w:t>2+</w:t>
      </w:r>
      <w:r w:rsidRPr="008A1538">
        <w:t xml:space="preserve"> e Ca</w:t>
      </w:r>
      <w:r w:rsidRPr="00026325">
        <w:rPr>
          <w:vertAlign w:val="superscript"/>
        </w:rPr>
        <w:t>2+</w:t>
      </w:r>
      <w:r w:rsidR="0032287F">
        <w:t xml:space="preserve">, </w:t>
      </w:r>
      <w:r w:rsidRPr="00026325">
        <w:rPr>
          <w:sz w:val="21"/>
          <w:szCs w:val="21"/>
        </w:rPr>
        <w:t>essenciais para</w:t>
      </w:r>
      <w:r w:rsidR="00026325" w:rsidRPr="00026325">
        <w:rPr>
          <w:sz w:val="21"/>
          <w:szCs w:val="21"/>
        </w:rPr>
        <w:t xml:space="preserve"> a atividade enzimática da</w:t>
      </w:r>
      <w:r w:rsidRPr="00026325">
        <w:rPr>
          <w:sz w:val="21"/>
          <w:szCs w:val="21"/>
        </w:rPr>
        <w:t xml:space="preserve"> </w:t>
      </w:r>
      <w:proofErr w:type="spellStart"/>
      <w:r w:rsidRPr="00026325">
        <w:rPr>
          <w:sz w:val="21"/>
          <w:szCs w:val="21"/>
        </w:rPr>
        <w:t>DNase</w:t>
      </w:r>
      <w:proofErr w:type="spellEnd"/>
    </w:p>
    <w:p w14:paraId="77A80B1B" w14:textId="19D49ABC" w:rsidR="008A1538" w:rsidRPr="008A1538" w:rsidRDefault="00F000D2" w:rsidP="00F000D2">
      <w:pPr>
        <w:pStyle w:val="Corpodetexto"/>
        <w:spacing w:after="240" w:line="360" w:lineRule="auto"/>
        <w:ind w:firstLine="567"/>
        <w:jc w:val="both"/>
      </w:pPr>
      <w:r>
        <w:t>Glucose</w:t>
      </w:r>
      <w:r w:rsidR="008A1538" w:rsidRPr="008A1538">
        <w:t xml:space="preserve">: </w:t>
      </w:r>
      <w:r w:rsidR="0032287F">
        <w:t xml:space="preserve">um açúcar que mantém a </w:t>
      </w:r>
      <w:r w:rsidR="008A1538" w:rsidRPr="008A1538">
        <w:t xml:space="preserve">pressão osmótica </w:t>
      </w:r>
      <w:r w:rsidR="0032287F">
        <w:t xml:space="preserve">e como tal a </w:t>
      </w:r>
      <w:r w:rsidR="008A1538" w:rsidRPr="008A1538">
        <w:t>integridade celular</w:t>
      </w:r>
    </w:p>
    <w:p w14:paraId="2D5BC330" w14:textId="6556023F" w:rsidR="008A1538" w:rsidRPr="0032287F" w:rsidRDefault="008A1538" w:rsidP="008A1538">
      <w:pPr>
        <w:pStyle w:val="Corpodetexto"/>
        <w:spacing w:line="360" w:lineRule="auto"/>
        <w:jc w:val="both"/>
        <w:rPr>
          <w:sz w:val="24"/>
          <w:szCs w:val="24"/>
        </w:rPr>
      </w:pPr>
      <w:r w:rsidRPr="0032287F">
        <w:rPr>
          <w:b/>
          <w:bCs/>
          <w:sz w:val="24"/>
          <w:szCs w:val="24"/>
        </w:rPr>
        <w:t>Solução II</w:t>
      </w:r>
      <w:r w:rsidR="005F02F4" w:rsidRPr="0032287F">
        <w:rPr>
          <w:sz w:val="24"/>
          <w:szCs w:val="24"/>
        </w:rPr>
        <w:t xml:space="preserve"> – Lise </w:t>
      </w:r>
    </w:p>
    <w:p w14:paraId="345BE5CD" w14:textId="451781E1" w:rsidR="008A1538" w:rsidRPr="008A1538" w:rsidRDefault="008A1538" w:rsidP="00F000D2">
      <w:pPr>
        <w:pStyle w:val="Corpodetexto"/>
        <w:spacing w:line="360" w:lineRule="auto"/>
        <w:ind w:firstLine="567"/>
        <w:jc w:val="both"/>
      </w:pPr>
      <w:proofErr w:type="spellStart"/>
      <w:r w:rsidRPr="008A1538">
        <w:t>NaOH</w:t>
      </w:r>
      <w:proofErr w:type="spellEnd"/>
      <w:r w:rsidRPr="008A1538">
        <w:t xml:space="preserve">: </w:t>
      </w:r>
      <w:r w:rsidR="0032287F">
        <w:t xml:space="preserve">uma </w:t>
      </w:r>
      <w:r w:rsidRPr="008A1538">
        <w:t xml:space="preserve">base </w:t>
      </w:r>
      <w:r w:rsidR="0032287F">
        <w:t xml:space="preserve">participa na </w:t>
      </w:r>
      <w:proofErr w:type="spellStart"/>
      <w:r w:rsidRPr="008A1538">
        <w:t>ruptura</w:t>
      </w:r>
      <w:proofErr w:type="spellEnd"/>
      <w:r w:rsidRPr="008A1538">
        <w:t xml:space="preserve"> da parede </w:t>
      </w:r>
      <w:r w:rsidR="0032287F">
        <w:t xml:space="preserve">celular </w:t>
      </w:r>
      <w:r w:rsidRPr="008A1538">
        <w:t>e desnaturação de DNA</w:t>
      </w:r>
    </w:p>
    <w:p w14:paraId="448BA963" w14:textId="31DE619E" w:rsidR="008A1538" w:rsidRPr="008A1538" w:rsidRDefault="008A1538" w:rsidP="00F000D2">
      <w:pPr>
        <w:pStyle w:val="Corpodetexto"/>
        <w:spacing w:after="240" w:line="360" w:lineRule="auto"/>
        <w:ind w:firstLine="567"/>
        <w:jc w:val="both"/>
      </w:pPr>
      <w:r w:rsidRPr="008A1538">
        <w:t xml:space="preserve">SDS: </w:t>
      </w:r>
      <w:r w:rsidR="0032287F">
        <w:t xml:space="preserve">um </w:t>
      </w:r>
      <w:r w:rsidRPr="008A1538">
        <w:t xml:space="preserve">detergente </w:t>
      </w:r>
      <w:r w:rsidR="0032287F">
        <w:t xml:space="preserve">que </w:t>
      </w:r>
      <w:r w:rsidRPr="008A1538">
        <w:t xml:space="preserve">solubiliza </w:t>
      </w:r>
      <w:r w:rsidR="0032287F">
        <w:t xml:space="preserve">as </w:t>
      </w:r>
      <w:r w:rsidRPr="008A1538">
        <w:t>membrana</w:t>
      </w:r>
      <w:r w:rsidR="0032287F">
        <w:t>s celulares e</w:t>
      </w:r>
      <w:r w:rsidRPr="008A1538">
        <w:t xml:space="preserve"> desnatura proteínas)</w:t>
      </w:r>
    </w:p>
    <w:p w14:paraId="234A2602" w14:textId="4CE85B28" w:rsidR="008A1538" w:rsidRPr="0032287F" w:rsidRDefault="008A1538" w:rsidP="008A1538">
      <w:pPr>
        <w:pStyle w:val="Corpodetexto"/>
        <w:spacing w:line="360" w:lineRule="auto"/>
        <w:jc w:val="both"/>
        <w:rPr>
          <w:color w:val="000000" w:themeColor="text1"/>
          <w:sz w:val="24"/>
          <w:szCs w:val="24"/>
        </w:rPr>
      </w:pPr>
      <w:r w:rsidRPr="0032287F">
        <w:rPr>
          <w:b/>
          <w:bCs/>
          <w:color w:val="000000" w:themeColor="text1"/>
          <w:sz w:val="24"/>
          <w:szCs w:val="24"/>
        </w:rPr>
        <w:t>Solução III</w:t>
      </w:r>
      <w:r w:rsidR="005F02F4" w:rsidRPr="0032287F">
        <w:rPr>
          <w:color w:val="000000" w:themeColor="text1"/>
          <w:sz w:val="24"/>
          <w:szCs w:val="24"/>
        </w:rPr>
        <w:t xml:space="preserve"> – Neutralização </w:t>
      </w:r>
    </w:p>
    <w:p w14:paraId="2C581871" w14:textId="1157B01F" w:rsidR="008A1538" w:rsidRPr="0032287F" w:rsidRDefault="0032287F" w:rsidP="00F000D2">
      <w:pPr>
        <w:pStyle w:val="Corpodetexto"/>
        <w:spacing w:line="360" w:lineRule="auto"/>
        <w:ind w:firstLine="567"/>
        <w:jc w:val="both"/>
      </w:pPr>
      <w:proofErr w:type="spellStart"/>
      <w:r w:rsidRPr="0032287F">
        <w:t>NaOAc</w:t>
      </w:r>
      <w:proofErr w:type="spellEnd"/>
      <w:r w:rsidRPr="0032287F">
        <w:t xml:space="preserve"> </w:t>
      </w:r>
      <w:r>
        <w:t>(</w:t>
      </w:r>
      <w:r w:rsidRPr="0032287F">
        <w:t>CH3COONa</w:t>
      </w:r>
      <w:r>
        <w:t>)</w:t>
      </w:r>
      <w:r w:rsidR="008A1538" w:rsidRPr="0032287F">
        <w:t xml:space="preserve">: </w:t>
      </w:r>
      <w:r w:rsidR="00454256">
        <w:t xml:space="preserve">um ácido que </w:t>
      </w:r>
      <w:r w:rsidR="008A1538" w:rsidRPr="0032287F">
        <w:t>neutraliza</w:t>
      </w:r>
      <w:r>
        <w:t xml:space="preserve"> a ação de </w:t>
      </w:r>
      <w:proofErr w:type="spellStart"/>
      <w:r>
        <w:t>NaOH</w:t>
      </w:r>
      <w:proofErr w:type="spellEnd"/>
      <w:r>
        <w:t xml:space="preserve"> e conduz à</w:t>
      </w:r>
      <w:r w:rsidR="008A1538" w:rsidRPr="0032287F">
        <w:t xml:space="preserve"> renaturação do DNA </w:t>
      </w:r>
      <w:proofErr w:type="spellStart"/>
      <w:r w:rsidR="008A1538" w:rsidRPr="0032287F">
        <w:t>plasmídico</w:t>
      </w:r>
      <w:proofErr w:type="spellEnd"/>
      <w:r w:rsidRPr="0032287F">
        <w:t xml:space="preserve"> </w:t>
      </w:r>
      <w:r w:rsidR="008A1538" w:rsidRPr="0032287F">
        <w:t>(</w:t>
      </w:r>
      <w:r w:rsidRPr="0032287F">
        <w:t xml:space="preserve">o </w:t>
      </w:r>
      <w:r w:rsidR="008A1538" w:rsidRPr="0032287F">
        <w:t>DNA cromossómico</w:t>
      </w:r>
      <w:r w:rsidRPr="0032287F">
        <w:t xml:space="preserve">, porque é de grandes dimensões, </w:t>
      </w:r>
      <w:proofErr w:type="spellStart"/>
      <w:r w:rsidR="008A1538" w:rsidRPr="0032287F">
        <w:t>renatura</w:t>
      </w:r>
      <w:proofErr w:type="spellEnd"/>
      <w:r w:rsidRPr="0032287F">
        <w:t xml:space="preserve"> de um modo irregular formando complexos insolúveis</w:t>
      </w:r>
      <w:r w:rsidR="008A1538" w:rsidRPr="0032287F">
        <w:t xml:space="preserve">) </w:t>
      </w:r>
    </w:p>
    <w:p w14:paraId="4F3FBA4E" w14:textId="77777777" w:rsidR="00F000D2" w:rsidRPr="008A1538" w:rsidRDefault="00F000D2" w:rsidP="008A1538">
      <w:pPr>
        <w:pStyle w:val="Corpodetexto"/>
        <w:spacing w:line="360" w:lineRule="auto"/>
        <w:jc w:val="both"/>
      </w:pPr>
    </w:p>
    <w:p w14:paraId="1F7D2B94" w14:textId="5A4C7873" w:rsidR="008A1538" w:rsidRPr="008A1538" w:rsidRDefault="005F02F4" w:rsidP="008A1538">
      <w:pPr>
        <w:pStyle w:val="Corpodetexto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Após c</w:t>
      </w:r>
      <w:r w:rsidR="008A1538" w:rsidRPr="008A1538">
        <w:rPr>
          <w:b/>
          <w:u w:val="single"/>
        </w:rPr>
        <w:t>entrifugação</w:t>
      </w:r>
      <w:r w:rsidR="008A1538" w:rsidRPr="008A1538">
        <w:rPr>
          <w:u w:val="single"/>
        </w:rPr>
        <w:t>:</w:t>
      </w:r>
    </w:p>
    <w:p w14:paraId="1FFD83B1" w14:textId="2547B458" w:rsidR="008A1538" w:rsidRPr="008A1538" w:rsidRDefault="00026325" w:rsidP="00F000D2">
      <w:pPr>
        <w:pStyle w:val="Corpodetexto"/>
        <w:spacing w:line="360" w:lineRule="auto"/>
        <w:ind w:firstLine="567"/>
        <w:jc w:val="both"/>
      </w:pPr>
      <w:r>
        <w:t>‘</w:t>
      </w:r>
      <w:proofErr w:type="spellStart"/>
      <w:r w:rsidR="008A1538" w:rsidRPr="00026325">
        <w:rPr>
          <w:i/>
          <w:iCs/>
        </w:rPr>
        <w:t>Pellet</w:t>
      </w:r>
      <w:proofErr w:type="spellEnd"/>
      <w:r>
        <w:t>’</w:t>
      </w:r>
      <w:r w:rsidR="008A1538" w:rsidRPr="008A1538">
        <w:t xml:space="preserve">: </w:t>
      </w:r>
      <w:r w:rsidR="005F02F4">
        <w:t xml:space="preserve">sedimento de </w:t>
      </w:r>
      <w:r w:rsidR="008A1538" w:rsidRPr="008A1538">
        <w:t>material insolúvel (</w:t>
      </w:r>
      <w:r w:rsidR="005F02F4">
        <w:t xml:space="preserve">células, </w:t>
      </w:r>
      <w:r w:rsidR="008A1538" w:rsidRPr="008A1538">
        <w:t>proteínas, DNA genómico</w:t>
      </w:r>
      <w:r w:rsidR="005F02F4">
        <w:t xml:space="preserve">, DNA </w:t>
      </w:r>
      <w:proofErr w:type="spellStart"/>
      <w:r w:rsidR="005F02F4">
        <w:t>plasmídico</w:t>
      </w:r>
      <w:proofErr w:type="spellEnd"/>
      <w:r>
        <w:t xml:space="preserve">, </w:t>
      </w:r>
      <w:proofErr w:type="spellStart"/>
      <w:r w:rsidR="005F02F4">
        <w:t>etc</w:t>
      </w:r>
      <w:proofErr w:type="spellEnd"/>
      <w:r w:rsidR="008A1538" w:rsidRPr="008A1538">
        <w:t>)</w:t>
      </w:r>
    </w:p>
    <w:p w14:paraId="5BB1D63F" w14:textId="62E3ADF3" w:rsidR="008A1538" w:rsidRPr="008A1538" w:rsidRDefault="008A1538" w:rsidP="00F000D2">
      <w:pPr>
        <w:pStyle w:val="Corpodetexto"/>
        <w:spacing w:line="360" w:lineRule="auto"/>
        <w:ind w:firstLine="567"/>
        <w:jc w:val="both"/>
      </w:pPr>
      <w:r w:rsidRPr="008A1538">
        <w:t xml:space="preserve">Sobrenadante: </w:t>
      </w:r>
      <w:r w:rsidR="005F02F4">
        <w:t xml:space="preserve">o que não foi depositado </w:t>
      </w:r>
      <w:r w:rsidR="00026325">
        <w:t xml:space="preserve">após centrifugação </w:t>
      </w:r>
      <w:r w:rsidR="005F02F4">
        <w:t xml:space="preserve">(ex. meio de cultura ou suspensão com material biológico solúvel </w:t>
      </w:r>
      <w:r w:rsidR="00026325">
        <w:t xml:space="preserve">(ex. DNA </w:t>
      </w:r>
      <w:proofErr w:type="spellStart"/>
      <w:r w:rsidR="00026325">
        <w:t>plasmídico</w:t>
      </w:r>
      <w:proofErr w:type="spellEnd"/>
      <w:r w:rsidR="00026325">
        <w:t xml:space="preserve"> no ponto 7.) ou etanol)</w:t>
      </w:r>
    </w:p>
    <w:p w14:paraId="50750A86" w14:textId="77777777" w:rsidR="008A1538" w:rsidRPr="008A1538" w:rsidRDefault="008A1538" w:rsidP="008A1538">
      <w:pPr>
        <w:pStyle w:val="Corpodetexto"/>
        <w:spacing w:line="360" w:lineRule="auto"/>
        <w:jc w:val="both"/>
      </w:pPr>
    </w:p>
    <w:p w14:paraId="35219624" w14:textId="77777777" w:rsidR="008A1538" w:rsidRPr="008A1538" w:rsidRDefault="008A1538" w:rsidP="008A1538">
      <w:pPr>
        <w:pStyle w:val="Corpodetexto"/>
        <w:spacing w:line="360" w:lineRule="auto"/>
        <w:jc w:val="both"/>
      </w:pPr>
      <w:r w:rsidRPr="008A1538">
        <w:rPr>
          <w:b/>
          <w:u w:val="single"/>
        </w:rPr>
        <w:t>Precipitação e lavagem</w:t>
      </w:r>
      <w:r w:rsidRPr="008A1538">
        <w:t>:</w:t>
      </w:r>
    </w:p>
    <w:p w14:paraId="6489A649" w14:textId="232CBDFE" w:rsidR="008A1538" w:rsidRPr="008A1538" w:rsidRDefault="008A1538" w:rsidP="0032287F">
      <w:pPr>
        <w:pStyle w:val="Corpodetexto"/>
        <w:spacing w:line="360" w:lineRule="auto"/>
        <w:ind w:firstLine="720"/>
        <w:jc w:val="both"/>
      </w:pPr>
      <w:r w:rsidRPr="008A1538">
        <w:t xml:space="preserve">Etanol absoluto: precipita </w:t>
      </w:r>
      <w:r w:rsidR="005F02F4">
        <w:t xml:space="preserve">ácidos nucleicos (neste caso </w:t>
      </w:r>
      <w:r w:rsidRPr="008A1538">
        <w:t xml:space="preserve">DNA </w:t>
      </w:r>
      <w:proofErr w:type="spellStart"/>
      <w:r w:rsidRPr="008A1538">
        <w:t>plasmídico</w:t>
      </w:r>
      <w:proofErr w:type="spellEnd"/>
      <w:r w:rsidR="005F02F4">
        <w:t>)</w:t>
      </w:r>
      <w:r w:rsidR="00026325">
        <w:t>, excluindo as moléculas de água da molécula de DNA</w:t>
      </w:r>
    </w:p>
    <w:p w14:paraId="0FBD3C1A" w14:textId="11EDA92D" w:rsidR="008A1538" w:rsidRPr="008A1538" w:rsidRDefault="008A1538" w:rsidP="0032287F">
      <w:pPr>
        <w:pStyle w:val="Corpodetexto"/>
        <w:spacing w:line="360" w:lineRule="auto"/>
        <w:ind w:firstLine="720"/>
        <w:jc w:val="both"/>
      </w:pPr>
      <w:r w:rsidRPr="008A1538">
        <w:t>Etanol 70%: lavagem</w:t>
      </w:r>
      <w:r w:rsidR="005F02F4">
        <w:t xml:space="preserve"> para remoção de sais</w:t>
      </w:r>
    </w:p>
    <w:p w14:paraId="69B77567" w14:textId="77777777" w:rsidR="008A1538" w:rsidRPr="008A1538" w:rsidRDefault="008A1538" w:rsidP="008A1538">
      <w:pPr>
        <w:pStyle w:val="Corpodetexto"/>
        <w:spacing w:line="360" w:lineRule="auto"/>
        <w:jc w:val="both"/>
      </w:pPr>
    </w:p>
    <w:p w14:paraId="3E1FE6F4" w14:textId="10FAE9AB" w:rsidR="008A1538" w:rsidRPr="008A1538" w:rsidRDefault="008A1538" w:rsidP="008A1538">
      <w:pPr>
        <w:pStyle w:val="Corpodetexto"/>
        <w:spacing w:line="360" w:lineRule="auto"/>
        <w:jc w:val="both"/>
        <w:rPr>
          <w:b/>
          <w:u w:val="single"/>
        </w:rPr>
      </w:pPr>
      <w:r w:rsidRPr="008A1538">
        <w:rPr>
          <w:b/>
          <w:u w:val="single"/>
        </w:rPr>
        <w:t xml:space="preserve">Secagem e </w:t>
      </w:r>
      <w:proofErr w:type="spellStart"/>
      <w:r w:rsidR="005F02F4">
        <w:rPr>
          <w:b/>
          <w:u w:val="single"/>
        </w:rPr>
        <w:t>r</w:t>
      </w:r>
      <w:r w:rsidRPr="008A1538">
        <w:rPr>
          <w:b/>
          <w:u w:val="single"/>
        </w:rPr>
        <w:t>essuspensão</w:t>
      </w:r>
      <w:proofErr w:type="spellEnd"/>
      <w:r w:rsidRPr="008A1538">
        <w:rPr>
          <w:u w:val="single"/>
        </w:rPr>
        <w:t>:</w:t>
      </w:r>
    </w:p>
    <w:p w14:paraId="68EC061D" w14:textId="77777777" w:rsidR="008A1538" w:rsidRPr="008A1538" w:rsidRDefault="008A1538" w:rsidP="00F000D2">
      <w:pPr>
        <w:pStyle w:val="Corpodetexto"/>
        <w:spacing w:line="360" w:lineRule="auto"/>
        <w:ind w:firstLine="567"/>
        <w:jc w:val="both"/>
      </w:pPr>
      <w:r w:rsidRPr="008A1538">
        <w:t>Ao ar</w:t>
      </w:r>
    </w:p>
    <w:p w14:paraId="41B380D1" w14:textId="77777777" w:rsidR="008A1538" w:rsidRPr="008A1538" w:rsidRDefault="008A1538" w:rsidP="00F000D2">
      <w:pPr>
        <w:pStyle w:val="Corpodetexto"/>
        <w:spacing w:line="360" w:lineRule="auto"/>
        <w:ind w:firstLine="567"/>
        <w:jc w:val="both"/>
      </w:pPr>
      <w:r w:rsidRPr="008A1538">
        <w:t>H</w:t>
      </w:r>
      <w:r w:rsidRPr="005F02F4">
        <w:rPr>
          <w:vertAlign w:val="subscript"/>
        </w:rPr>
        <w:t>2</w:t>
      </w:r>
      <w:r w:rsidRPr="008A1538">
        <w:t>O ultrapura</w:t>
      </w:r>
    </w:p>
    <w:p w14:paraId="1E61BC8D" w14:textId="53951F97" w:rsidR="00D20FEB" w:rsidRDefault="00D20FEB" w:rsidP="00AB53CD">
      <w:pPr>
        <w:pStyle w:val="Corpodetexto"/>
        <w:spacing w:line="360" w:lineRule="auto"/>
        <w:jc w:val="both"/>
      </w:pPr>
    </w:p>
    <w:p w14:paraId="79C4D606" w14:textId="17E2FE1E" w:rsidR="00327765" w:rsidRPr="00327765" w:rsidRDefault="00026325" w:rsidP="00327765">
      <w:pPr>
        <w:spacing w:line="276" w:lineRule="auto"/>
        <w:jc w:val="both"/>
        <w:rPr>
          <w:rFonts w:eastAsia="Times New Roman"/>
          <w:lang w:eastAsia="en-US" w:bidi="ar-SA"/>
        </w:rPr>
      </w:pPr>
      <w:r w:rsidRPr="00327765">
        <w:t>‘</w:t>
      </w:r>
      <w:proofErr w:type="spellStart"/>
      <w:r w:rsidRPr="00327765">
        <w:rPr>
          <w:i/>
          <w:iCs/>
        </w:rPr>
        <w:t>sp</w:t>
      </w:r>
      <w:proofErr w:type="spellEnd"/>
      <w:r w:rsidRPr="00327765">
        <w:t>’ – gene</w:t>
      </w:r>
      <w:r w:rsidR="00327765">
        <w:t xml:space="preserve"> </w:t>
      </w:r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 xml:space="preserve">de uma </w:t>
      </w:r>
      <w:proofErr w:type="spellStart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>protease</w:t>
      </w:r>
      <w:proofErr w:type="spellEnd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 xml:space="preserve"> </w:t>
      </w:r>
      <w:proofErr w:type="spellStart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>ser</w:t>
      </w:r>
      <w:r w:rsidR="00327765">
        <w:rPr>
          <w:rFonts w:eastAsia="Times New Roman"/>
          <w:color w:val="1D2228"/>
          <w:shd w:val="clear" w:color="auto" w:fill="FFFFFF"/>
          <w:lang w:eastAsia="en-US" w:bidi="ar-SA"/>
        </w:rPr>
        <w:t>í</w:t>
      </w:r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>nica</w:t>
      </w:r>
      <w:proofErr w:type="spellEnd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 xml:space="preserve"> putativamente envolvida no processo de reconhecimento de </w:t>
      </w:r>
      <w:proofErr w:type="spellStart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>patógeneos</w:t>
      </w:r>
      <w:proofErr w:type="spellEnd"/>
      <w:r w:rsidR="00327765" w:rsidRPr="00327765">
        <w:rPr>
          <w:rFonts w:eastAsia="Times New Roman"/>
          <w:color w:val="1D2228"/>
          <w:shd w:val="clear" w:color="auto" w:fill="FFFFFF"/>
          <w:lang w:eastAsia="en-US" w:bidi="ar-SA"/>
        </w:rPr>
        <w:t xml:space="preserve"> em videira</w:t>
      </w:r>
    </w:p>
    <w:p w14:paraId="1AE9B54E" w14:textId="78D76183" w:rsidR="00026325" w:rsidRPr="008A1538" w:rsidRDefault="00026325" w:rsidP="00AB53CD">
      <w:pPr>
        <w:pStyle w:val="Corpodetexto"/>
        <w:spacing w:line="360" w:lineRule="auto"/>
        <w:jc w:val="both"/>
      </w:pPr>
    </w:p>
    <w:sectPr w:rsidR="00026325" w:rsidRPr="008A1538" w:rsidSect="00933B7F">
      <w:headerReference w:type="default" r:id="rId7"/>
      <w:type w:val="continuous"/>
      <w:pgSz w:w="11910" w:h="16840"/>
      <w:pgMar w:top="1134" w:right="1582" w:bottom="1134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D709" w14:textId="77777777" w:rsidR="00C56F74" w:rsidRDefault="00C56F74" w:rsidP="00AB53CD">
      <w:r>
        <w:separator/>
      </w:r>
    </w:p>
  </w:endnote>
  <w:endnote w:type="continuationSeparator" w:id="0">
    <w:p w14:paraId="0E7CD83D" w14:textId="77777777" w:rsidR="00C56F74" w:rsidRDefault="00C56F74" w:rsidP="00A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0A98" w14:textId="77777777" w:rsidR="00C56F74" w:rsidRDefault="00C56F74" w:rsidP="00AB53CD">
      <w:r>
        <w:separator/>
      </w:r>
    </w:p>
  </w:footnote>
  <w:footnote w:type="continuationSeparator" w:id="0">
    <w:p w14:paraId="677BA46D" w14:textId="77777777" w:rsidR="00C56F74" w:rsidRDefault="00C56F74" w:rsidP="00AB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7DF2" w14:textId="77777777" w:rsidR="00AB53CD" w:rsidRPr="00AB53CD" w:rsidRDefault="00AB53CD">
    <w:pPr>
      <w:pStyle w:val="Cabealho"/>
      <w:rPr>
        <w:color w:val="000000" w:themeColor="text1"/>
      </w:rPr>
    </w:pPr>
    <w:r w:rsidRPr="00AB53CD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B0BE698" wp14:editId="429A4204">
          <wp:simplePos x="0" y="0"/>
          <wp:positionH relativeFrom="column">
            <wp:posOffset>-753663</wp:posOffset>
          </wp:positionH>
          <wp:positionV relativeFrom="paragraph">
            <wp:posOffset>-266368</wp:posOffset>
          </wp:positionV>
          <wp:extent cx="1984679" cy="556591"/>
          <wp:effectExtent l="19050" t="0" r="0" b="0"/>
          <wp:wrapNone/>
          <wp:docPr id="2" name="Picture 1" descr="https://encrypted-tbn1.gstatic.com/images?q=tbn:ANd9GcSh0-2x2seP5II3y-igEwkRJbC0ElclqAYAx0nJ_jueildsPNsRc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Sh0-2x2seP5II3y-igEwkRJbC0ElclqAYAx0nJ_jueildsPNsRc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679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Fundamentos de Biologia Molecular – Protocolo 1ª 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7B0"/>
    <w:multiLevelType w:val="hybridMultilevel"/>
    <w:tmpl w:val="DEAC2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5EC"/>
    <w:multiLevelType w:val="hybridMultilevel"/>
    <w:tmpl w:val="6D9A3BF6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12AA"/>
    <w:multiLevelType w:val="hybridMultilevel"/>
    <w:tmpl w:val="DDB02E8A"/>
    <w:lvl w:ilvl="0" w:tplc="D20A7CBC">
      <w:start w:val="9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9602478A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D3BC8A84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61E2AFBE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8ECEF726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97E2CE4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AE5EFA32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FA703402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B02CFD32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abstractNum w:abstractNumId="3" w15:restartNumberingAfterBreak="0">
    <w:nsid w:val="57743C13"/>
    <w:multiLevelType w:val="hybridMultilevel"/>
    <w:tmpl w:val="ED544A94"/>
    <w:lvl w:ilvl="0" w:tplc="707251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F175B"/>
    <w:multiLevelType w:val="hybridMultilevel"/>
    <w:tmpl w:val="84E27822"/>
    <w:lvl w:ilvl="0" w:tplc="139A3B94">
      <w:start w:val="3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14008424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035407C0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CE02C4E6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3A5A167E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3525000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91AAAE7C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539CFBD0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ED9C1AA6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num w:numId="1" w16cid:durableId="1948805416">
    <w:abstractNumId w:val="2"/>
  </w:num>
  <w:num w:numId="2" w16cid:durableId="107238931">
    <w:abstractNumId w:val="4"/>
  </w:num>
  <w:num w:numId="3" w16cid:durableId="1558202942">
    <w:abstractNumId w:val="0"/>
  </w:num>
  <w:num w:numId="4" w16cid:durableId="1542551352">
    <w:abstractNumId w:val="1"/>
  </w:num>
  <w:num w:numId="5" w16cid:durableId="103095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EB"/>
    <w:rsid w:val="00026325"/>
    <w:rsid w:val="000563F3"/>
    <w:rsid w:val="00092F7C"/>
    <w:rsid w:val="00147F78"/>
    <w:rsid w:val="00217BE5"/>
    <w:rsid w:val="002B3C02"/>
    <w:rsid w:val="002B54C7"/>
    <w:rsid w:val="0032287F"/>
    <w:rsid w:val="00327765"/>
    <w:rsid w:val="003625B7"/>
    <w:rsid w:val="00424B9A"/>
    <w:rsid w:val="00454256"/>
    <w:rsid w:val="00503CDA"/>
    <w:rsid w:val="00596402"/>
    <w:rsid w:val="005D7AAD"/>
    <w:rsid w:val="005F02F4"/>
    <w:rsid w:val="006D6F3A"/>
    <w:rsid w:val="00706C95"/>
    <w:rsid w:val="007456F2"/>
    <w:rsid w:val="008A1538"/>
    <w:rsid w:val="008F6F4D"/>
    <w:rsid w:val="00933B7F"/>
    <w:rsid w:val="00957A26"/>
    <w:rsid w:val="009C261B"/>
    <w:rsid w:val="00A82AD5"/>
    <w:rsid w:val="00AB53CD"/>
    <w:rsid w:val="00AD233C"/>
    <w:rsid w:val="00B336F8"/>
    <w:rsid w:val="00C56F74"/>
    <w:rsid w:val="00C65AD3"/>
    <w:rsid w:val="00D20FEB"/>
    <w:rsid w:val="00D21554"/>
    <w:rsid w:val="00D40F27"/>
    <w:rsid w:val="00D61154"/>
    <w:rsid w:val="00DA7761"/>
    <w:rsid w:val="00DE55B1"/>
    <w:rsid w:val="00E276C0"/>
    <w:rsid w:val="00E3352C"/>
    <w:rsid w:val="00EC73AF"/>
    <w:rsid w:val="00ED50AE"/>
    <w:rsid w:val="00F0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38FD"/>
  <w15:docId w15:val="{D527CBC0-145E-6840-917C-9AAB19BD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0FEB"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20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0FEB"/>
  </w:style>
  <w:style w:type="paragraph" w:styleId="PargrafodaLista">
    <w:name w:val="List Paragraph"/>
    <w:basedOn w:val="Normal"/>
    <w:uiPriority w:val="1"/>
    <w:qFormat/>
    <w:rsid w:val="00D20FEB"/>
    <w:pPr>
      <w:spacing w:before="2"/>
      <w:ind w:left="523" w:hanging="361"/>
    </w:pPr>
  </w:style>
  <w:style w:type="paragraph" w:customStyle="1" w:styleId="TableParagraph">
    <w:name w:val="Table Paragraph"/>
    <w:basedOn w:val="Normal"/>
    <w:uiPriority w:val="1"/>
    <w:qFormat/>
    <w:rsid w:val="00D20FEB"/>
  </w:style>
  <w:style w:type="paragraph" w:styleId="Cabealho">
    <w:name w:val="header"/>
    <w:basedOn w:val="Normal"/>
    <w:link w:val="CabealhoCarter"/>
    <w:uiPriority w:val="99"/>
    <w:unhideWhenUsed/>
    <w:rsid w:val="00AB53C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3C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semiHidden/>
    <w:unhideWhenUsed/>
    <w:rsid w:val="00AB53C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B53C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53C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53C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Tipodeletrapredefinidodopargrafo"/>
    <w:uiPriority w:val="20"/>
    <w:qFormat/>
    <w:rsid w:val="00F00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pt/url?sa=i&amp;rct=j&amp;q=&amp;esrc=s&amp;source=images&amp;cd=&amp;cad=rja&amp;uact=8&amp;ved=0CAcQjRw&amp;url=http://www.fc.ul.pt/pt/pagina/152/manual-de-normas-gr%C3%A1ficas-da-identidade-visual-da-marca-ci%C3%AAncias-ulisboa&amp;ei=5N4aVYFbxvFS0L-DeA&amp;bvm=bv.89381419,d.d24&amp;psig=AFQjCNF8beYJIzEfS_rKui6-qy3A1HVqNA&amp;ust=142791075052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Susana Maria Traquete Serrazina</cp:lastModifiedBy>
  <cp:revision>2</cp:revision>
  <dcterms:created xsi:type="dcterms:W3CDTF">2022-11-10T14:17:00Z</dcterms:created>
  <dcterms:modified xsi:type="dcterms:W3CDTF">2022-11-10T14:17:00Z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2018-10-30T00:00:00Z</vt:filetime>
  </property>
</Properties>
</file>